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-1803400</wp:posOffset>
            </wp:positionV>
            <wp:extent cx="7578090" cy="10728325"/>
            <wp:effectExtent l="0" t="0" r="3810" b="15875"/>
            <wp:wrapSquare wrapText="bothSides"/>
            <wp:docPr id="1" name="图片 1" descr="高交会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交会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72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 w:val="21"/>
          <w:szCs w:val="21"/>
        </w:rPr>
      </w:pPr>
      <w:r>
        <w:rPr>
          <w:sz w:val="21"/>
          <w:szCs w:val="20"/>
        </w:rPr>
        <w:pict>
          <v:shape id="_x0000_s1026" o:spid="_x0000_s1026" o:spt="202" type="#_x0000_t202" style="position:absolute;left:0pt;margin-left:40.25pt;margin-top:-5.4pt;height:52.6pt;width:90.0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"/>
                    <w:rPr>
                      <w:rFonts w:ascii="微软雅黑" w:hAnsi="微软雅黑" w:eastAsia="微软雅黑" w:cs="微软雅黑"/>
                      <w:color w:val="A72185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</w:rPr>
                    <w:t>会议背景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1"/>
          <w:szCs w:val="21"/>
        </w:rPr>
        <w:drawing>
          <wp:inline distT="0" distB="0" distL="114300" distR="114300">
            <wp:extent cx="1563370" cy="301625"/>
            <wp:effectExtent l="0" t="0" r="17780" b="3175"/>
            <wp:docPr id="2" name="图片 2" descr="钣金最新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钣金最新版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激光显示概念在上世纪60年代出现，世界各国的科学家都尝试将激光技术运用于显示光源的研究。中国激光显示概念的首创者、领军人中国工程院院士许祖彦首先在国内提出激光显示概念，并展开初步研究。但由于当时激光器发展水平的限制，研究项目进展缓慢，直至半导体固态激光器投入使用后激光显示技术一日千里。</w:t>
      </w:r>
    </w:p>
    <w:p>
      <w:pPr>
        <w:spacing w:beforeLines="50"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“863”计划和中科院创新工程的支持下，2003年9月中科院5个院所联合攻关，在国内率先实现了激光全色投影显示，2006年1月研制出140英寸激光全色显示原理样机并通过了相关部门鉴定，鉴定结论为总体与国际同步，色域覆盖率国际领先，2016年度国家重点研发计划项目十八、十九、二十皆为三基色激光显示技术课题。目前，我国在激光显示技术方面与发达国家处于同一水平，色域等个别指标甚至优于发达国家，投影式激光显示的配套关键件等核心技术均已攻克。随着系列国家政策的大力扶持，我国投影式激光显示产业规模已经领先于国际水平。</w:t>
      </w:r>
    </w:p>
    <w:p>
      <w:pPr>
        <w:spacing w:beforeLines="50"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为了促进中国新型显示产业可持续发展，提升企业的创新能力和市场竞争力，同时加强新型显示产业厂商间的交流，促进产业链上下游密切合作。应</w:t>
      </w:r>
      <w:r>
        <w:rPr>
          <w:rFonts w:asciiTheme="minorEastAsia" w:hAnsiTheme="minorEastAsia"/>
          <w:sz w:val="24"/>
          <w:szCs w:val="24"/>
        </w:rPr>
        <w:t>中国国际高新技术成果交易会组委会</w:t>
      </w:r>
      <w:r>
        <w:rPr>
          <w:rFonts w:hint="eastAsia" w:asciiTheme="minorEastAsia" w:hAnsiTheme="minorEastAsia"/>
          <w:sz w:val="24"/>
          <w:szCs w:val="24"/>
        </w:rPr>
        <w:t>的邀请，由广东省激光行业协会举办的LMN 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中国激光显示技术高峰论坛将于201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年11月1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日在深圳会展中心举行，汇集行业精英，认真探讨激光显示应用技术的发展和升级，动员科技工作者勇闯难关，合力攻关，促使“激光显示在超大屏幕/大屏幕、家庭影院/电视、微型投影/手机投影、计算机屏幕/游戏机等四个市场形成千亿美元的规模。”而努力！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before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shape id="_x0000_s1036" o:spid="_x0000_s1036" o:spt="202" type="#_x0000_t202" style="position:absolute;left:0pt;margin-left:39.55pt;margin-top:2.95pt;height:37.6pt;width:120.8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rPr>
                      <w:rFonts w:ascii="微软雅黑" w:hAnsi="微软雅黑" w:eastAsia="微软雅黑" w:cs="微软雅黑"/>
                      <w:color w:val="A72185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</w:rPr>
                    <w:t>会议时间 地点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114300" distR="114300">
            <wp:extent cx="1868170" cy="301625"/>
            <wp:effectExtent l="0" t="0" r="17780" b="3175"/>
            <wp:docPr id="11" name="图片 8" descr="C:\Users\Administrator\Desktop\钣金最新版1.png钣金最新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C:\Users\Administrator\Desktop\钣金最新版1.png钣金最新版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报到时间：</w:t>
      </w: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年11月1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eastAsia="zh-CN"/>
        </w:rPr>
        <w:t>下</w:t>
      </w:r>
      <w:r>
        <w:rPr>
          <w:rFonts w:hint="eastAsia" w:asciiTheme="minorEastAsia" w:hAnsiTheme="minorEastAsia"/>
          <w:sz w:val="24"/>
          <w:szCs w:val="24"/>
        </w:rPr>
        <w:t xml:space="preserve">午13:00-14:00 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会议时间：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日下午14:00-16:30</w:t>
      </w:r>
    </w:p>
    <w:p>
      <w:pPr>
        <w:spacing w:line="360" w:lineRule="auto"/>
        <w:rPr>
          <w:rFonts w:cs="微软雅黑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sz w:val="24"/>
        </w:rPr>
        <w:pict>
          <v:shape id="_x0000_s1027" o:spid="_x0000_s1027" o:spt="202" type="#_x0000_t202" style="position:absolute;left:0pt;margin-left:41.75pt;margin-top:48.75pt;height:52.6pt;width:90.05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"/>
                    <w:rPr>
                      <w:rFonts w:ascii="微软雅黑" w:hAnsi="微软雅黑" w:eastAsia="微软雅黑" w:cs="微软雅黑"/>
                      <w:color w:val="A72185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</w:rPr>
                    <w:t>会议议题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b/>
          <w:sz w:val="24"/>
          <w:szCs w:val="24"/>
        </w:rPr>
        <w:t>会议地点：</w:t>
      </w:r>
      <w:r>
        <w:rPr>
          <w:rFonts w:hint="eastAsia" w:asciiTheme="minorEastAsia" w:hAnsiTheme="minorEastAsia"/>
          <w:sz w:val="24"/>
          <w:szCs w:val="24"/>
        </w:rPr>
        <w:t>深圳会展中心1号展馆</w:t>
      </w:r>
      <w:r>
        <w:rPr>
          <w:rFonts w:hint="eastAsia" w:asciiTheme="minorEastAsia" w:hAnsiTheme="minorEastAsia"/>
          <w:sz w:val="32"/>
          <w:szCs w:val="32"/>
        </w:rPr>
        <w:t>·</w:t>
      </w:r>
      <w:r>
        <w:rPr>
          <w:rFonts w:hint="eastAsia" w:asciiTheme="minorEastAsia" w:hAnsiTheme="minorEastAsia"/>
          <w:sz w:val="24"/>
          <w:szCs w:val="24"/>
        </w:rPr>
        <w:t>1A会议区(地址：</w:t>
      </w:r>
      <w:r>
        <w:rPr>
          <w:rFonts w:asciiTheme="minorEastAsia" w:hAnsiTheme="minorEastAsia"/>
          <w:sz w:val="24"/>
          <w:szCs w:val="24"/>
        </w:rPr>
        <w:t>深圳市福田区福华三路</w:t>
      </w:r>
      <w:r>
        <w:rPr>
          <w:rFonts w:hint="eastAsia" w:asciiTheme="minorEastAsia" w:hAnsiTheme="minorEastAsia"/>
          <w:sz w:val="24"/>
          <w:szCs w:val="24"/>
        </w:rPr>
        <w:t>深圳会展中心)</w:t>
      </w:r>
    </w:p>
    <w:p>
      <w:pPr>
        <w:rPr>
          <w:rFonts w:cs="微软雅黑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114300" distR="114300">
            <wp:extent cx="1563370" cy="301625"/>
            <wp:effectExtent l="0" t="0" r="17780" b="3175"/>
            <wp:docPr id="3" name="图片 3" descr="钣金最新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钣金最新版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激光显示的原理及现状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激光显示的特点及前景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激光显示的发展</w:t>
      </w:r>
      <w:r>
        <w:rPr>
          <w:rFonts w:asciiTheme="minorEastAsia" w:hAnsiTheme="minorEastAsia"/>
          <w:sz w:val="24"/>
          <w:szCs w:val="24"/>
        </w:rPr>
        <w:t>历程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前瞻</w:t>
      </w:r>
      <w:r>
        <w:rPr>
          <w:rFonts w:hint="eastAsia" w:asciiTheme="minorEastAsia" w:hAnsiTheme="minorEastAsia"/>
          <w:sz w:val="24"/>
          <w:szCs w:val="24"/>
        </w:rPr>
        <w:t>与挑战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激光</w:t>
      </w:r>
      <w:r>
        <w:rPr>
          <w:rFonts w:hint="eastAsia" w:asciiTheme="minorEastAsia" w:hAnsiTheme="minorEastAsia"/>
          <w:sz w:val="24"/>
          <w:szCs w:val="24"/>
        </w:rPr>
        <w:t>显示</w:t>
      </w:r>
      <w:r>
        <w:rPr>
          <w:rFonts w:asciiTheme="minorEastAsia" w:hAnsiTheme="minorEastAsia"/>
          <w:sz w:val="24"/>
          <w:szCs w:val="24"/>
        </w:rPr>
        <w:t>的技术趋势以及未来可能的市场发展空间</w:t>
      </w:r>
      <w:r>
        <w:rPr>
          <w:sz w:val="24"/>
        </w:rPr>
        <w:pict>
          <v:shape id="_x0000_s1029" o:spid="_x0000_s1029" o:spt="202" type="#_x0000_t202" style="position:absolute;left:0pt;margin-left:44.75pt;margin-top:18pt;height:52.6pt;width:90.05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"/>
                    <w:rPr>
                      <w:rFonts w:ascii="微软雅黑" w:hAnsi="微软雅黑" w:eastAsia="微软雅黑" w:cs="微软雅黑"/>
                      <w:color w:val="A72185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</w:rPr>
                    <w:t>会议对象</w:t>
                  </w:r>
                </w:p>
              </w:txbxContent>
            </v:textbox>
          </v:shape>
        </w:pict>
      </w:r>
    </w:p>
    <w:p>
      <w:pPr>
        <w:rPr>
          <w:rFonts w:cs="微软雅黑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114300" distR="114300">
            <wp:extent cx="1563370" cy="301625"/>
            <wp:effectExtent l="0" t="0" r="17780" b="3175"/>
            <wp:docPr id="5" name="图片 5" descr="钣金最新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钣金最新版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致力于</w:t>
      </w:r>
      <w:r>
        <w:rPr>
          <w:rFonts w:hint="eastAsia" w:asciiTheme="minorEastAsia" w:hAnsiTheme="minorEastAsia"/>
          <w:sz w:val="24"/>
          <w:szCs w:val="24"/>
        </w:rPr>
        <w:t>激光显示</w:t>
      </w:r>
      <w:r>
        <w:rPr>
          <w:rFonts w:hint="eastAsia" w:cs="Times New Roman" w:asciiTheme="minorEastAsia" w:hAnsiTheme="minorEastAsia"/>
          <w:sz w:val="24"/>
          <w:szCs w:val="24"/>
        </w:rPr>
        <w:t>研究的科技人员和院校师生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专家学者</w:t>
      </w: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从事相关领域研究和产业发展的公司、企业单位</w:t>
      </w:r>
      <w:r>
        <w:rPr>
          <w:sz w:val="24"/>
        </w:rPr>
        <w:pict>
          <v:shape id="_x0000_s1030" o:spid="_x0000_s1030" o:spt="202" type="#_x0000_t202" style="position:absolute;left:0pt;margin-left:47pt;margin-top:18.75pt;height:52.6pt;width:90.0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"/>
                    <w:rPr>
                      <w:rFonts w:ascii="微软雅黑" w:hAnsi="微软雅黑" w:eastAsia="微软雅黑" w:cs="微软雅黑"/>
                      <w:color w:val="A72185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</w:rPr>
                    <w:t>组织机构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114300" distR="114300">
            <wp:extent cx="1563370" cy="301625"/>
            <wp:effectExtent l="0" t="0" r="17780" b="3175"/>
            <wp:docPr id="6" name="图片 6" descr="钣金最新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钣金最新版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cs="微软雅黑" w:asciiTheme="minorEastAsia" w:hAnsiTheme="minorEastAsia"/>
          <w:b/>
          <w:bCs/>
          <w:kern w:val="16"/>
          <w:position w:val="2"/>
          <w:sz w:val="24"/>
          <w:szCs w:val="24"/>
        </w:rPr>
        <w:t>主办单位: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</w:rPr>
        <w:t xml:space="preserve"> </w:t>
      </w: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广东省激光行业协会、深圳市科学技术协会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微软雅黑" w:asciiTheme="minorEastAsia" w:hAnsiTheme="minorEastAsia"/>
          <w:b/>
          <w:bCs/>
          <w:kern w:val="16"/>
          <w:position w:val="2"/>
          <w:sz w:val="24"/>
          <w:szCs w:val="24"/>
        </w:rPr>
        <w:t>承办单位:</w:t>
      </w: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深圳市仪器仪表学会、汉诺威米兰星之球展览（深圳）有限公司</w:t>
      </w:r>
    </w:p>
    <w:p>
      <w:pPr>
        <w:spacing w:line="360" w:lineRule="auto"/>
        <w:rPr>
          <w:rFonts w:cs="微软雅黑" w:asciiTheme="minorEastAsia" w:hAnsiTheme="minorEastAsia"/>
          <w:bCs/>
          <w:kern w:val="16"/>
          <w:position w:val="2"/>
          <w:sz w:val="24"/>
          <w:szCs w:val="24"/>
        </w:rPr>
      </w:pPr>
      <w:r>
        <w:rPr>
          <w:rFonts w:hint="eastAsia" w:cs="微软雅黑" w:asciiTheme="minorEastAsia" w:hAnsiTheme="minorEastAsia"/>
          <w:b/>
          <w:bCs/>
          <w:kern w:val="16"/>
          <w:position w:val="2"/>
          <w:sz w:val="24"/>
          <w:szCs w:val="24"/>
        </w:rPr>
        <w:t>合作媒体：</w:t>
      </w: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《激光制造商情》、《应用激光》、《激光制造网》</w:t>
      </w:r>
    </w:p>
    <w:tbl>
      <w:tblPr>
        <w:tblStyle w:val="10"/>
        <w:tblpPr w:leftFromText="180" w:rightFromText="180" w:vertAnchor="page" w:horzAnchor="page" w:tblpX="1680" w:tblpY="7955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3530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36"/>
                <w:szCs w:val="36"/>
              </w:rPr>
              <w:t>LMN 201</w:t>
            </w:r>
            <w:r>
              <w:rPr>
                <w:rFonts w:hint="eastAsia" w:ascii="微软雅黑" w:hAnsi="微软雅黑" w:eastAsia="微软雅黑" w:cs="Times New Roman"/>
                <w:b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Times New Roman"/>
                <w:b/>
                <w:sz w:val="36"/>
                <w:szCs w:val="36"/>
              </w:rPr>
              <w:t>中国激光显示技术高峰论坛</w:t>
            </w:r>
          </w:p>
          <w:p>
            <w:pPr>
              <w:spacing w:line="288" w:lineRule="auto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时 间：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201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年11月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日 14:00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—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16:30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地 点：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深圳会展中心1号展馆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1A会议区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>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时间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16"/>
                <w:position w:val="2"/>
                <w:sz w:val="24"/>
              </w:rPr>
              <w:t>演讲题目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16"/>
                <w:position w:val="2"/>
                <w:sz w:val="24"/>
                <w:lang w:eastAsia="zh-CN"/>
              </w:rPr>
              <w:t>（拟）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16"/>
                <w:position w:val="2"/>
                <w:sz w:val="24"/>
              </w:rPr>
              <w:t>演讲人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16"/>
                <w:position w:val="2"/>
                <w:sz w:val="24"/>
                <w:lang w:eastAsia="zh-CN"/>
              </w:rPr>
              <w:t>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13:00-14:00</w:t>
            </w:r>
          </w:p>
        </w:tc>
        <w:tc>
          <w:tcPr>
            <w:tcW w:w="683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4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嘉宾、与会代表报到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21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16"/>
                <w:position w:val="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会议主持人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微软雅黑" w:hAnsi="微软雅黑" w:eastAsia="微软雅黑" w:cs="微软雅黑"/>
                <w:bCs/>
                <w:kern w:val="16"/>
                <w:position w:val="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16"/>
                <w:position w:val="2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14:00-14: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353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16"/>
                <w:position w:val="2"/>
              </w:rPr>
            </w:pPr>
            <w:r>
              <w:rPr>
                <w:rFonts w:hint="eastAsia"/>
              </w:rPr>
              <w:t>ALPD</w:t>
            </w:r>
            <w:r>
              <w:rPr>
                <w:vertAlign w:val="superscript"/>
              </w:rPr>
              <w:t>®</w:t>
            </w:r>
            <w:r>
              <w:rPr>
                <w:rFonts w:hint="eastAsia"/>
              </w:rPr>
              <w:t>激光显示技术推动行业发展</w:t>
            </w: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张贤鹏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光峰研究院副院长</w:t>
            </w:r>
          </w:p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深圳光峰科技股份有限公司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微软雅黑" w:hAnsi="微软雅黑" w:eastAsia="微软雅黑" w:cs="微软雅黑"/>
                <w:bCs/>
                <w:kern w:val="16"/>
                <w:position w:val="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16"/>
                <w:position w:val="2"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</w:t>
            </w:r>
          </w:p>
        </w:tc>
        <w:tc>
          <w:tcPr>
            <w:tcW w:w="353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16"/>
                <w:position w:val="2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激光投影显示技术：现状与挑战</w:t>
            </w: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color w:val="auto"/>
                <w:kern w:val="16"/>
                <w:positio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6"/>
                <w:position w:val="2"/>
                <w:lang w:val="en-US" w:eastAsia="zh-CN"/>
              </w:rPr>
              <w:t>仝召民 教授</w:t>
            </w:r>
          </w:p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kern w:val="16"/>
                <w:positio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16"/>
                <w:position w:val="2"/>
                <w:lang w:val="en-US" w:eastAsia="zh-CN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微软雅黑" w:hAnsi="微软雅黑" w:eastAsia="微软雅黑" w:cs="微软雅黑"/>
                <w:bCs/>
                <w:kern w:val="16"/>
                <w:position w:val="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16"/>
                <w:position w:val="2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0-15: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353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16"/>
                <w:position w:val="2"/>
              </w:rPr>
            </w:pPr>
            <w:r>
              <w:rPr>
                <w:rFonts w:hint="eastAsia" w:ascii="宋体" w:hAnsi="宋体" w:eastAsia="宋体" w:cs="宋体"/>
                <w:bCs/>
                <w:kern w:val="16"/>
                <w:position w:val="2"/>
              </w:rPr>
              <w:t>激光显示产业国家质量基础设施</w:t>
            </w:r>
          </w:p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16"/>
                <w:position w:val="2"/>
              </w:rPr>
            </w:pPr>
            <w:r>
              <w:rPr>
                <w:rFonts w:hint="eastAsia" w:ascii="宋体" w:hAnsi="宋体" w:eastAsia="宋体" w:cs="宋体"/>
                <w:bCs/>
                <w:kern w:val="16"/>
                <w:position w:val="2"/>
              </w:rPr>
              <w:t>关键技术体系研究与应用</w:t>
            </w: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16"/>
                <w:position w:val="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16"/>
                <w:position w:val="2"/>
                <w:lang w:eastAsia="zh-CN"/>
              </w:rPr>
              <w:t>郭汝海 科研管理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16"/>
                <w:position w:val="2"/>
                <w:lang w:eastAsia="zh-CN"/>
              </w:rPr>
              <w:t>处处长</w:t>
            </w:r>
          </w:p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16"/>
                <w:positio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6"/>
                <w:position w:val="2"/>
                <w:lang w:eastAsia="zh-CN"/>
              </w:rPr>
              <w:t>季华实验室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微软雅黑" w:hAnsi="微软雅黑" w:eastAsia="微软雅黑" w:cs="微软雅黑"/>
                <w:bCs/>
                <w:kern w:val="16"/>
                <w:position w:val="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16"/>
                <w:position w:val="2"/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6"/>
                <w:position w:val="2"/>
              </w:rPr>
              <w:t>国产大功率640nm激光芯片的进展</w:t>
            </w: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kern w:val="16"/>
                <w:positio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16"/>
                <w:position w:val="2"/>
              </w:rPr>
              <w:t>胡海</w:t>
            </w:r>
            <w:r>
              <w:rPr>
                <w:rFonts w:hint="eastAsia" w:ascii="宋体" w:hAnsi="宋体" w:eastAsia="宋体" w:cs="宋体"/>
                <w:b/>
                <w:kern w:val="16"/>
                <w:position w:val="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16"/>
                <w:position w:val="2"/>
              </w:rPr>
              <w:t>总经理</w:t>
            </w:r>
          </w:p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16"/>
                <w:position w:val="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6"/>
                <w:position w:val="2"/>
              </w:rPr>
              <w:t>深圳瑞波光电子有限公司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14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会议议程持续更新…..以最终确定为准。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sz w:val="24"/>
        </w:rPr>
        <w:pict>
          <v:shape id="_x0000_s1038" o:spid="_x0000_s1038" o:spt="202" type="#_x0000_t202" style="position:absolute;left:0pt;margin-left:30pt;margin-top:-4.6pt;height:52.6pt;width:98.2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rPr>
                      <w:rFonts w:ascii="微软雅黑" w:hAnsi="微软雅黑" w:eastAsia="微软雅黑" w:cs="微软雅黑"/>
                      <w:color w:val="A72185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</w:rPr>
                    <w:t>会议议程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114300" distR="114300">
            <wp:extent cx="1558290" cy="301625"/>
            <wp:effectExtent l="0" t="0" r="3810" b="3175"/>
            <wp:docPr id="7" name="图片 7" descr="C:\Users\Administrator\Desktop\钣金最新版111.png钣金最新版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钣金最新版111.png钣金最新版1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sz w:val="24"/>
        </w:rPr>
        <w:pict>
          <v:shape id="_x0000_s1045" o:spid="_x0000_s1045" o:spt="202" type="#_x0000_t202" style="position:absolute;left:0pt;margin-left:32.2pt;margin-top:18.55pt;height:30.85pt;width:130.55pt;z-index:2517473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rPr>
                      <w:rFonts w:hint="default" w:ascii="微软雅黑" w:hAnsi="微软雅黑" w:eastAsia="微软雅黑" w:cs="微软雅黑"/>
                      <w:color w:val="A72185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  <w:lang w:val="en-US" w:eastAsia="zh-CN"/>
                    </w:rPr>
                    <w:t>同期展会展览范围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114300" distR="114300">
            <wp:extent cx="2025015" cy="301625"/>
            <wp:effectExtent l="0" t="0" r="13335" b="3175"/>
            <wp:docPr id="4" name="图片 4" descr="C:\Users\Administrator\Desktop\钣金最新版111.png钣金最新版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钣金最新版111.png钣金最新版1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</w:pPr>
      <w:r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  <w:t>激光显示、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</w:rPr>
        <w:t>激光材料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  <w:t>、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</w:rPr>
        <w:t>激光组件及装置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  <w:t>、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</w:rPr>
        <w:t>激光器|激光设备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  <w:t>、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</w:rPr>
        <w:t>激光特种应用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  <w:t>、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</w:rPr>
        <w:t>高端智能装备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  <w:t>、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</w:rPr>
        <w:t>3D打印/增材制造</w:t>
      </w:r>
      <w:r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  <w:t>、光通信等</w:t>
      </w:r>
    </w:p>
    <w:p>
      <w:pPr>
        <w:spacing w:line="360" w:lineRule="auto"/>
        <w:jc w:val="left"/>
        <w:rPr>
          <w:rFonts w:hint="eastAsia" w:cs="微软雅黑" w:asciiTheme="minorEastAsia" w:hAnsiTheme="minorEastAsia"/>
          <w:bCs/>
          <w:kern w:val="16"/>
          <w:position w:val="2"/>
          <w:szCs w:val="21"/>
          <w:lang w:eastAsia="zh-CN"/>
        </w:rPr>
      </w:pPr>
    </w:p>
    <w:p>
      <w:pPr>
        <w:spacing w:line="360" w:lineRule="auto"/>
        <w:ind w:left="1084" w:hanging="1084" w:hangingChars="450"/>
        <w:rPr>
          <w:rFonts w:cs="微软雅黑" w:asciiTheme="minorEastAsia" w:hAnsiTheme="minorEastAsia"/>
          <w:b/>
          <w:bCs/>
          <w:kern w:val="16"/>
          <w:position w:val="2"/>
          <w:sz w:val="24"/>
          <w:szCs w:val="24"/>
        </w:rPr>
      </w:pPr>
      <w:r>
        <w:rPr>
          <w:rFonts w:cs="微软雅黑" w:asciiTheme="minorEastAsia" w:hAnsiTheme="minorEastAsia"/>
          <w:b/>
          <w:bCs/>
          <w:kern w:val="16"/>
          <w:position w:val="2"/>
          <w:sz w:val="24"/>
          <w:szCs w:val="24"/>
        </w:rPr>
        <w:pict>
          <v:shape id="_x0000_s1043" o:spid="_x0000_s1043" o:spt="202" type="#_x0000_t202" style="position:absolute;left:0pt;margin-left:30.75pt;margin-top:-4.05pt;height:37.75pt;width:77.45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rPr>
                      <w:rFonts w:ascii="微软雅黑" w:hAnsi="微软雅黑" w:eastAsia="微软雅黑" w:cs="微软雅黑"/>
                      <w:color w:val="A72185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</w:rPr>
                    <w:t>交通路线</w:t>
                  </w:r>
                </w:p>
              </w:txbxContent>
            </v:textbox>
          </v:shape>
        </w:pict>
      </w:r>
      <w:r>
        <w:rPr>
          <w:rFonts w:hint="eastAsia" w:cs="微软雅黑" w:asciiTheme="minorEastAsia" w:hAnsiTheme="minorEastAsia"/>
          <w:b/>
          <w:bCs/>
          <w:kern w:val="16"/>
          <w:position w:val="2"/>
          <w:sz w:val="24"/>
          <w:szCs w:val="24"/>
        </w:rPr>
        <w:drawing>
          <wp:inline distT="0" distB="0" distL="114300" distR="114300">
            <wp:extent cx="1468120" cy="301625"/>
            <wp:effectExtent l="0" t="0" r="17780" b="3175"/>
            <wp:docPr id="12" name="图片 8" descr="C:\Users\Administrator\Desktop\钣金最新版1.png钣金最新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C:\Users\Administrator\Desktop\钣金最新版1.png钣金最新版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084" w:hanging="1084" w:hangingChars="450"/>
        <w:rPr>
          <w:rFonts w:cs="微软雅黑" w:asciiTheme="minorEastAsia" w:hAnsiTheme="minorEastAsia"/>
          <w:b/>
          <w:bCs/>
          <w:kern w:val="16"/>
          <w:position w:val="2"/>
          <w:sz w:val="24"/>
          <w:szCs w:val="24"/>
        </w:rPr>
      </w:pPr>
      <w:r>
        <w:rPr>
          <w:rFonts w:hint="eastAsia" w:cs="微软雅黑" w:asciiTheme="minorEastAsia" w:hAnsiTheme="minorEastAsia"/>
          <w:b/>
          <w:bCs/>
          <w:kern w:val="16"/>
          <w:position w:val="2"/>
          <w:sz w:val="24"/>
          <w:szCs w:val="24"/>
        </w:rPr>
        <w:t>乘坐地铁→ 会展中心:</w:t>
      </w:r>
    </w:p>
    <w:p>
      <w:pPr>
        <w:spacing w:line="360" w:lineRule="auto"/>
        <w:ind w:left="1"/>
        <w:rPr>
          <w:rFonts w:cs="微软雅黑" w:asciiTheme="minorEastAsia" w:hAnsiTheme="minorEastAsia"/>
          <w:bCs/>
          <w:kern w:val="16"/>
          <w:position w:val="2"/>
          <w:sz w:val="24"/>
          <w:szCs w:val="24"/>
        </w:rPr>
      </w:pP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会展中心是地铁11号线、1号线枢纽站,通过地下通道可直达会展中心内部,E、D出口则步行约150米即达会展中心北广场。</w:t>
      </w:r>
    </w:p>
    <w:p>
      <w:pPr>
        <w:spacing w:line="360" w:lineRule="auto"/>
        <w:rPr>
          <w:rFonts w:cs="微软雅黑" w:asciiTheme="minorEastAsia" w:hAnsiTheme="minorEastAsia"/>
          <w:bCs/>
          <w:kern w:val="16"/>
          <w:position w:val="2"/>
          <w:sz w:val="24"/>
          <w:szCs w:val="24"/>
        </w:rPr>
      </w:pP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地铁1号线购物公园站D出口步行约150米即达会展中心西入口</w:t>
      </w:r>
    </w:p>
    <w:p>
      <w:pPr>
        <w:spacing w:line="360" w:lineRule="auto"/>
        <w:ind w:right="-197" w:rightChars="-94"/>
        <w:rPr>
          <w:rFonts w:cs="微软雅黑" w:asciiTheme="minorEastAsia" w:hAnsiTheme="minorEastAsia"/>
          <w:bCs/>
          <w:kern w:val="16"/>
          <w:position w:val="2"/>
          <w:sz w:val="24"/>
          <w:szCs w:val="24"/>
        </w:rPr>
      </w:pP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乘坐公交:会展中心东侧金田路、西侧益田路、南侧滨河路、北侧福华三路均有公交站点</w:t>
      </w:r>
    </w:p>
    <w:p>
      <w:pPr>
        <w:spacing w:line="360" w:lineRule="auto"/>
        <w:rPr>
          <w:rFonts w:cs="微软雅黑" w:asciiTheme="minorEastAsia" w:hAnsiTheme="minorEastAsia"/>
          <w:bCs/>
          <w:kern w:val="16"/>
          <w:position w:val="2"/>
          <w:sz w:val="24"/>
          <w:szCs w:val="24"/>
        </w:rPr>
      </w:pPr>
      <w:r>
        <w:rPr>
          <w:sz w:val="24"/>
        </w:rPr>
        <w:pict>
          <v:shape id="_x0000_s1032" o:spid="_x0000_s1032" o:spt="202" type="#_x0000_t202" style="position:absolute;left:0pt;margin-left:44pt;margin-top:64.5pt;height:32.4pt;width:134.3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rPr>
                      <w:rFonts w:ascii="微软雅黑" w:hAnsi="微软雅黑" w:eastAsia="微软雅黑" w:cs="微软雅黑"/>
                      <w:color w:val="A72185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72185"/>
                      <w:sz w:val="28"/>
                      <w:szCs w:val="28"/>
                    </w:rPr>
                    <w:t>组委会秘书处</w:t>
                  </w:r>
                </w:p>
              </w:txbxContent>
            </v:textbox>
          </v:shape>
        </w:pict>
      </w:r>
      <w:r>
        <w:rPr>
          <w:rFonts w:hint="eastAsia" w:cs="微软雅黑" w:asciiTheme="minorEastAsia" w:hAnsiTheme="minorEastAsia"/>
          <w:b/>
          <w:bCs/>
          <w:kern w:val="16"/>
          <w:position w:val="2"/>
          <w:sz w:val="24"/>
          <w:szCs w:val="24"/>
        </w:rPr>
        <w:t>深圳北（高铁）站 → 会展中心</w:t>
      </w: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br w:type="textWrapping"/>
      </w: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在深圳北站坐4号线地铁到会展中心站C、D、E出口（4元）</w:t>
      </w: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br w:type="textWrapping"/>
      </w: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在深圳北公交总站搭乘M347路到会展中心站下的士（约50元）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114300" distR="114300">
            <wp:extent cx="1868170" cy="301625"/>
            <wp:effectExtent l="0" t="0" r="17780" b="3175"/>
            <wp:docPr id="8" name="图片 8" descr="C:\Users\Administrator\Desktop\钣金最新版1.png钣金最新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钣金最新版1.png钣金最新版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</w:pPr>
      <w:r>
        <w:rPr>
          <w:rFonts w:hint="eastAsia" w:cs="微软雅黑" w:asciiTheme="minorEastAsia" w:hAnsiTheme="minorEastAsia"/>
          <w:bCs/>
          <w:kern w:val="16"/>
          <w:position w:val="2"/>
          <w:sz w:val="24"/>
          <w:szCs w:val="24"/>
        </w:rPr>
        <w:t>汉诺威米兰星之球展览（深圳）有限公司</w:t>
      </w:r>
    </w:p>
    <w:p>
      <w:pPr>
        <w:spacing w:line="360" w:lineRule="auto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电话: 07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2320 7500/15014013911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蔡小姐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"mailto:邮箱：804226122@qq.com"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邮箱：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1350628118</w:t>
      </w:r>
      <w:r>
        <w:rPr>
          <w:rFonts w:hint="eastAsia" w:asciiTheme="minorEastAsia" w:hAnsiTheme="minorEastAsia"/>
          <w:sz w:val="24"/>
          <w:szCs w:val="24"/>
        </w:rPr>
        <w:t>@qq.com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jc w:val="left"/>
        <w:rPr>
          <w:rFonts w:hint="default" w:cs="微软雅黑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cs="微软雅黑" w:asciiTheme="minorEastAsia" w:hAnsiTheme="minorEastAsia"/>
          <w:bCs/>
          <w:sz w:val="24"/>
          <w:szCs w:val="24"/>
        </w:rPr>
        <w:t xml:space="preserve">地址: </w:t>
      </w:r>
      <w:r>
        <w:rPr>
          <w:rFonts w:hint="eastAsia" w:cs="微软雅黑" w:asciiTheme="minorEastAsia" w:hAnsiTheme="minorEastAsia"/>
          <w:bCs/>
          <w:sz w:val="24"/>
          <w:szCs w:val="24"/>
          <w:lang w:eastAsia="zh-CN"/>
        </w:rPr>
        <w:t>深圳市龙华新区民清路</w:t>
      </w:r>
      <w:r>
        <w:rPr>
          <w:rFonts w:hint="eastAsia" w:cs="微软雅黑" w:asciiTheme="minorEastAsia" w:hAnsiTheme="minorEastAsia"/>
          <w:bCs/>
          <w:sz w:val="24"/>
          <w:szCs w:val="24"/>
          <w:lang w:val="en-US" w:eastAsia="zh-CN"/>
        </w:rPr>
        <w:t>12号光辉科技园办公楼504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深圳市仪器仪表学会秘书处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联系人：党</w:t>
      </w:r>
      <w:r>
        <w:rPr>
          <w:rFonts w:hint="eastAsia" w:asciiTheme="minorEastAsia" w:hAnsiTheme="minorEastAsia"/>
          <w:sz w:val="24"/>
          <w:szCs w:val="24"/>
          <w:lang w:eastAsia="zh-CN"/>
        </w:rPr>
        <w:t>先生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13823240058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cs="微软雅黑" w:asciiTheme="minorEastAsia" w:hAnsiTheme="minorEastAsia"/>
          <w:b/>
          <w:bCs/>
          <w:sz w:val="36"/>
          <w:szCs w:val="36"/>
        </w:rPr>
      </w:pPr>
      <w:r>
        <w:rPr>
          <w:rFonts w:hint="eastAsia" w:cs="微软雅黑" w:asciiTheme="minorEastAsia" w:hAnsiTheme="minorEastAsia"/>
          <w:b/>
          <w:bCs/>
          <w:sz w:val="36"/>
          <w:szCs w:val="36"/>
        </w:rPr>
        <w:t>听众登记表</w:t>
      </w:r>
    </w:p>
    <w:tbl>
      <w:tblPr>
        <w:tblStyle w:val="9"/>
        <w:tblpPr w:leftFromText="180" w:rightFromText="180" w:vertAnchor="text" w:horzAnchor="page" w:tblpX="1305" w:tblpY="312"/>
        <w:tblOverlap w:val="never"/>
        <w:tblW w:w="9477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083"/>
        <w:gridCol w:w="15"/>
        <w:gridCol w:w="838"/>
        <w:gridCol w:w="966"/>
        <w:gridCol w:w="1069"/>
        <w:gridCol w:w="969"/>
        <w:gridCol w:w="37"/>
        <w:gridCol w:w="2382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单位</w:t>
            </w:r>
          </w:p>
        </w:tc>
        <w:tc>
          <w:tcPr>
            <w:tcW w:w="4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联系人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电话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手机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邮箱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地址</w:t>
            </w:r>
          </w:p>
        </w:tc>
        <w:tc>
          <w:tcPr>
            <w:tcW w:w="4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邮编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94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部门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手机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kern w:val="16"/>
                <w:position w:val="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kern w:val="16"/>
                <w:position w:val="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cs="微软雅黑" w:asciiTheme="minorEastAsia" w:hAnsiTheme="minor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0DA"/>
    <w:rsid w:val="0002418B"/>
    <w:rsid w:val="00024B01"/>
    <w:rsid w:val="00034F80"/>
    <w:rsid w:val="00097D77"/>
    <w:rsid w:val="000A70F5"/>
    <w:rsid w:val="000E062D"/>
    <w:rsid w:val="000E6235"/>
    <w:rsid w:val="00112671"/>
    <w:rsid w:val="00117BDE"/>
    <w:rsid w:val="001373A9"/>
    <w:rsid w:val="00155083"/>
    <w:rsid w:val="00165639"/>
    <w:rsid w:val="001702BB"/>
    <w:rsid w:val="00175166"/>
    <w:rsid w:val="0018525B"/>
    <w:rsid w:val="001A213F"/>
    <w:rsid w:val="002176CE"/>
    <w:rsid w:val="00253474"/>
    <w:rsid w:val="002D2B3D"/>
    <w:rsid w:val="002E7711"/>
    <w:rsid w:val="003064D0"/>
    <w:rsid w:val="0031208F"/>
    <w:rsid w:val="00313CA9"/>
    <w:rsid w:val="003347FE"/>
    <w:rsid w:val="00355A4D"/>
    <w:rsid w:val="00357309"/>
    <w:rsid w:val="003733C1"/>
    <w:rsid w:val="003C3779"/>
    <w:rsid w:val="003F7124"/>
    <w:rsid w:val="00401890"/>
    <w:rsid w:val="00464540"/>
    <w:rsid w:val="004773A2"/>
    <w:rsid w:val="004B7BFB"/>
    <w:rsid w:val="004B7FDA"/>
    <w:rsid w:val="004C3803"/>
    <w:rsid w:val="004D0A99"/>
    <w:rsid w:val="004E5437"/>
    <w:rsid w:val="004F34AB"/>
    <w:rsid w:val="004F3BD4"/>
    <w:rsid w:val="004F7A4A"/>
    <w:rsid w:val="005070DA"/>
    <w:rsid w:val="005313EE"/>
    <w:rsid w:val="00541324"/>
    <w:rsid w:val="005C49E0"/>
    <w:rsid w:val="005E4DEB"/>
    <w:rsid w:val="005F10F7"/>
    <w:rsid w:val="006247C8"/>
    <w:rsid w:val="006257AD"/>
    <w:rsid w:val="00655498"/>
    <w:rsid w:val="006910EA"/>
    <w:rsid w:val="00694E01"/>
    <w:rsid w:val="006C301E"/>
    <w:rsid w:val="006D5F7F"/>
    <w:rsid w:val="006D63BB"/>
    <w:rsid w:val="006E0528"/>
    <w:rsid w:val="006F3342"/>
    <w:rsid w:val="006F33EF"/>
    <w:rsid w:val="00723B3B"/>
    <w:rsid w:val="007401C8"/>
    <w:rsid w:val="00750F6E"/>
    <w:rsid w:val="00755F7B"/>
    <w:rsid w:val="0077020D"/>
    <w:rsid w:val="007A027B"/>
    <w:rsid w:val="007B4E92"/>
    <w:rsid w:val="007B5070"/>
    <w:rsid w:val="007C435B"/>
    <w:rsid w:val="007D4F45"/>
    <w:rsid w:val="008233E7"/>
    <w:rsid w:val="00825938"/>
    <w:rsid w:val="00831D96"/>
    <w:rsid w:val="00863505"/>
    <w:rsid w:val="0086625E"/>
    <w:rsid w:val="00882510"/>
    <w:rsid w:val="0088323C"/>
    <w:rsid w:val="008849FB"/>
    <w:rsid w:val="008A5E02"/>
    <w:rsid w:val="008A6321"/>
    <w:rsid w:val="008C1B2F"/>
    <w:rsid w:val="008C281A"/>
    <w:rsid w:val="008E6FC6"/>
    <w:rsid w:val="00915747"/>
    <w:rsid w:val="00933817"/>
    <w:rsid w:val="00937125"/>
    <w:rsid w:val="009456CF"/>
    <w:rsid w:val="0094718A"/>
    <w:rsid w:val="00957EE8"/>
    <w:rsid w:val="0098081E"/>
    <w:rsid w:val="009E1FFE"/>
    <w:rsid w:val="009E5B7F"/>
    <w:rsid w:val="009E6E70"/>
    <w:rsid w:val="009F3E93"/>
    <w:rsid w:val="009F51F6"/>
    <w:rsid w:val="00A11CB8"/>
    <w:rsid w:val="00A22B7E"/>
    <w:rsid w:val="00A476E4"/>
    <w:rsid w:val="00A66DB4"/>
    <w:rsid w:val="00AA2562"/>
    <w:rsid w:val="00AD7444"/>
    <w:rsid w:val="00B16F56"/>
    <w:rsid w:val="00B55B75"/>
    <w:rsid w:val="00B5745E"/>
    <w:rsid w:val="00B608B3"/>
    <w:rsid w:val="00B6364F"/>
    <w:rsid w:val="00B6705D"/>
    <w:rsid w:val="00B861B1"/>
    <w:rsid w:val="00BB19EB"/>
    <w:rsid w:val="00BB4CF0"/>
    <w:rsid w:val="00BB5363"/>
    <w:rsid w:val="00BE3BC3"/>
    <w:rsid w:val="00C353CD"/>
    <w:rsid w:val="00C37B81"/>
    <w:rsid w:val="00C4432D"/>
    <w:rsid w:val="00C5144D"/>
    <w:rsid w:val="00C6169A"/>
    <w:rsid w:val="00C766FC"/>
    <w:rsid w:val="00CA1100"/>
    <w:rsid w:val="00CC069A"/>
    <w:rsid w:val="00CC663D"/>
    <w:rsid w:val="00CE657D"/>
    <w:rsid w:val="00CF083E"/>
    <w:rsid w:val="00CF4777"/>
    <w:rsid w:val="00D130FE"/>
    <w:rsid w:val="00D16420"/>
    <w:rsid w:val="00D23620"/>
    <w:rsid w:val="00D64D05"/>
    <w:rsid w:val="00DA36BB"/>
    <w:rsid w:val="00DB2B62"/>
    <w:rsid w:val="00DD14B1"/>
    <w:rsid w:val="00E43ACB"/>
    <w:rsid w:val="00E45AB1"/>
    <w:rsid w:val="00E63C22"/>
    <w:rsid w:val="00E85E7D"/>
    <w:rsid w:val="00E96752"/>
    <w:rsid w:val="00EA13D5"/>
    <w:rsid w:val="00ED3B75"/>
    <w:rsid w:val="00ED71CC"/>
    <w:rsid w:val="00EF3CEC"/>
    <w:rsid w:val="00EF4A02"/>
    <w:rsid w:val="00F100F1"/>
    <w:rsid w:val="00F11840"/>
    <w:rsid w:val="00F13C67"/>
    <w:rsid w:val="00F32574"/>
    <w:rsid w:val="00F55F48"/>
    <w:rsid w:val="00F97B1F"/>
    <w:rsid w:val="00FA58BC"/>
    <w:rsid w:val="00FB5E83"/>
    <w:rsid w:val="00FB6B38"/>
    <w:rsid w:val="00FD7950"/>
    <w:rsid w:val="00FF01EA"/>
    <w:rsid w:val="01300C5A"/>
    <w:rsid w:val="01395B21"/>
    <w:rsid w:val="01BA58CD"/>
    <w:rsid w:val="01C1119B"/>
    <w:rsid w:val="01FB0E42"/>
    <w:rsid w:val="020B0A4C"/>
    <w:rsid w:val="02320E83"/>
    <w:rsid w:val="024C2F5B"/>
    <w:rsid w:val="031B06D1"/>
    <w:rsid w:val="0339013C"/>
    <w:rsid w:val="037D1381"/>
    <w:rsid w:val="04E0641A"/>
    <w:rsid w:val="051229AF"/>
    <w:rsid w:val="05547CC1"/>
    <w:rsid w:val="069227DA"/>
    <w:rsid w:val="06974A5D"/>
    <w:rsid w:val="075F4F71"/>
    <w:rsid w:val="07677D0C"/>
    <w:rsid w:val="08D85F8F"/>
    <w:rsid w:val="0A273964"/>
    <w:rsid w:val="0A4B0C2B"/>
    <w:rsid w:val="0A633B08"/>
    <w:rsid w:val="0B0A12FD"/>
    <w:rsid w:val="0B9678D9"/>
    <w:rsid w:val="0BC047A2"/>
    <w:rsid w:val="0C2A01D2"/>
    <w:rsid w:val="0D6455CD"/>
    <w:rsid w:val="0DC86103"/>
    <w:rsid w:val="0F4E7E5E"/>
    <w:rsid w:val="0FE130E4"/>
    <w:rsid w:val="10D0010F"/>
    <w:rsid w:val="11345BFE"/>
    <w:rsid w:val="11AD22BD"/>
    <w:rsid w:val="122F621E"/>
    <w:rsid w:val="12A13C0F"/>
    <w:rsid w:val="142F3232"/>
    <w:rsid w:val="14605668"/>
    <w:rsid w:val="14B770D9"/>
    <w:rsid w:val="16202FC5"/>
    <w:rsid w:val="166D75B5"/>
    <w:rsid w:val="17245E7F"/>
    <w:rsid w:val="178F07C4"/>
    <w:rsid w:val="17CA5ADA"/>
    <w:rsid w:val="17D65B58"/>
    <w:rsid w:val="18251D7D"/>
    <w:rsid w:val="19056A7D"/>
    <w:rsid w:val="19991CD1"/>
    <w:rsid w:val="19EF2914"/>
    <w:rsid w:val="1ADA4361"/>
    <w:rsid w:val="1B4D2CCA"/>
    <w:rsid w:val="1B71016A"/>
    <w:rsid w:val="1B9A059C"/>
    <w:rsid w:val="1BB90540"/>
    <w:rsid w:val="1BD433F9"/>
    <w:rsid w:val="1C8D2F66"/>
    <w:rsid w:val="1EBC571C"/>
    <w:rsid w:val="1F4655A8"/>
    <w:rsid w:val="1F627C02"/>
    <w:rsid w:val="1F7D66DD"/>
    <w:rsid w:val="1FB95178"/>
    <w:rsid w:val="20E45DD5"/>
    <w:rsid w:val="21E00137"/>
    <w:rsid w:val="22346B0E"/>
    <w:rsid w:val="224C6C83"/>
    <w:rsid w:val="232B2317"/>
    <w:rsid w:val="24B11962"/>
    <w:rsid w:val="26570842"/>
    <w:rsid w:val="27426CB0"/>
    <w:rsid w:val="27635A13"/>
    <w:rsid w:val="277B382A"/>
    <w:rsid w:val="27C55411"/>
    <w:rsid w:val="286948CF"/>
    <w:rsid w:val="28797B59"/>
    <w:rsid w:val="28ED2BD4"/>
    <w:rsid w:val="2A21655E"/>
    <w:rsid w:val="2A366286"/>
    <w:rsid w:val="2A395C96"/>
    <w:rsid w:val="2A5E333D"/>
    <w:rsid w:val="2A964105"/>
    <w:rsid w:val="2B0B7D98"/>
    <w:rsid w:val="2B680E90"/>
    <w:rsid w:val="2BAE75D4"/>
    <w:rsid w:val="2C885BA4"/>
    <w:rsid w:val="2CE41509"/>
    <w:rsid w:val="2ECB71B1"/>
    <w:rsid w:val="2F20705E"/>
    <w:rsid w:val="2F6A7A57"/>
    <w:rsid w:val="2F945E15"/>
    <w:rsid w:val="30960A6B"/>
    <w:rsid w:val="335F35C0"/>
    <w:rsid w:val="33DC3B61"/>
    <w:rsid w:val="34A17FBC"/>
    <w:rsid w:val="34EE389A"/>
    <w:rsid w:val="35780A72"/>
    <w:rsid w:val="358E4FAA"/>
    <w:rsid w:val="3657334F"/>
    <w:rsid w:val="381C3115"/>
    <w:rsid w:val="38FB10BE"/>
    <w:rsid w:val="392B3C4E"/>
    <w:rsid w:val="3A11203D"/>
    <w:rsid w:val="3A482473"/>
    <w:rsid w:val="3A9925CF"/>
    <w:rsid w:val="3DB73699"/>
    <w:rsid w:val="3F463FA4"/>
    <w:rsid w:val="40131881"/>
    <w:rsid w:val="40892A56"/>
    <w:rsid w:val="41EF1F58"/>
    <w:rsid w:val="42122C6E"/>
    <w:rsid w:val="42930AB5"/>
    <w:rsid w:val="441572A8"/>
    <w:rsid w:val="46134AC1"/>
    <w:rsid w:val="46C214F8"/>
    <w:rsid w:val="46F12228"/>
    <w:rsid w:val="47482B0F"/>
    <w:rsid w:val="47D45181"/>
    <w:rsid w:val="49130426"/>
    <w:rsid w:val="49D21ED1"/>
    <w:rsid w:val="4A313CEE"/>
    <w:rsid w:val="4A335458"/>
    <w:rsid w:val="4AB20A66"/>
    <w:rsid w:val="4B62244A"/>
    <w:rsid w:val="4B686749"/>
    <w:rsid w:val="4C823634"/>
    <w:rsid w:val="4DBD716E"/>
    <w:rsid w:val="4E5228AD"/>
    <w:rsid w:val="4F4667AF"/>
    <w:rsid w:val="4FCF3429"/>
    <w:rsid w:val="516202B7"/>
    <w:rsid w:val="52DD6421"/>
    <w:rsid w:val="54AF25F7"/>
    <w:rsid w:val="554112CE"/>
    <w:rsid w:val="55E91B18"/>
    <w:rsid w:val="565A6F6F"/>
    <w:rsid w:val="570568C6"/>
    <w:rsid w:val="5740507F"/>
    <w:rsid w:val="574C458F"/>
    <w:rsid w:val="581512AA"/>
    <w:rsid w:val="582E5305"/>
    <w:rsid w:val="58310B1A"/>
    <w:rsid w:val="58E45202"/>
    <w:rsid w:val="59845ADF"/>
    <w:rsid w:val="59D9242A"/>
    <w:rsid w:val="5A4C550A"/>
    <w:rsid w:val="5A4E0430"/>
    <w:rsid w:val="5A8C442E"/>
    <w:rsid w:val="5B1C4106"/>
    <w:rsid w:val="5B507A66"/>
    <w:rsid w:val="5B544288"/>
    <w:rsid w:val="5C2A6822"/>
    <w:rsid w:val="5C700226"/>
    <w:rsid w:val="5D5548E2"/>
    <w:rsid w:val="5DD37661"/>
    <w:rsid w:val="5E384677"/>
    <w:rsid w:val="5F463A0E"/>
    <w:rsid w:val="5F6571AC"/>
    <w:rsid w:val="5F8D4D5F"/>
    <w:rsid w:val="6037486D"/>
    <w:rsid w:val="60734DE0"/>
    <w:rsid w:val="608768F5"/>
    <w:rsid w:val="60896A59"/>
    <w:rsid w:val="60EF242B"/>
    <w:rsid w:val="61B3515F"/>
    <w:rsid w:val="621C1E0D"/>
    <w:rsid w:val="6283425A"/>
    <w:rsid w:val="64134D1B"/>
    <w:rsid w:val="64672C12"/>
    <w:rsid w:val="6511577B"/>
    <w:rsid w:val="652B1FF8"/>
    <w:rsid w:val="66C469ED"/>
    <w:rsid w:val="67845D0B"/>
    <w:rsid w:val="6989647C"/>
    <w:rsid w:val="6A7012B3"/>
    <w:rsid w:val="6B5903C1"/>
    <w:rsid w:val="6C4B27EB"/>
    <w:rsid w:val="6C7F78B3"/>
    <w:rsid w:val="6CBB101A"/>
    <w:rsid w:val="6CF06F1E"/>
    <w:rsid w:val="6D4C776D"/>
    <w:rsid w:val="6DDE6741"/>
    <w:rsid w:val="723E2607"/>
    <w:rsid w:val="735C0B3B"/>
    <w:rsid w:val="73650ED8"/>
    <w:rsid w:val="739B342B"/>
    <w:rsid w:val="73A00FD5"/>
    <w:rsid w:val="74A10B7E"/>
    <w:rsid w:val="76CE7609"/>
    <w:rsid w:val="784C0884"/>
    <w:rsid w:val="79113A99"/>
    <w:rsid w:val="79551067"/>
    <w:rsid w:val="796F62D2"/>
    <w:rsid w:val="79BD07E6"/>
    <w:rsid w:val="79EA5B86"/>
    <w:rsid w:val="7CC55571"/>
    <w:rsid w:val="7CEE5475"/>
    <w:rsid w:val="7F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3"/>
    <w:qFormat/>
    <w:uiPriority w:val="9"/>
    <w:rPr>
      <w:rFonts w:ascii="Arial" w:hAnsi="Arial" w:eastAsia="黑体"/>
      <w:b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27"/>
    <customShpInfo spid="_x0000_s1029"/>
    <customShpInfo spid="_x0000_s1030"/>
    <customShpInfo spid="_x0000_s1038"/>
    <customShpInfo spid="_x0000_s1045"/>
    <customShpInfo spid="_x0000_s104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A8BB4-F309-496B-940E-74899CCD0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1808</Words>
  <Characters>2020</Characters>
  <Lines>16</Lines>
  <Paragraphs>4</Paragraphs>
  <TotalTime>67</TotalTime>
  <ScaleCrop>false</ScaleCrop>
  <LinksUpToDate>false</LinksUpToDate>
  <CharactersWithSpaces>2042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2018-10-17T06:48:00Z</dcterms:created>
  <dc:creator>Liumianliu</dc:creator>
  <cp:lastModifiedBy>JR</cp:lastModifiedBy>
  <cp:lastPrinted>2018-11-07T08:55:00Z</cp:lastPrinted>
  <dcterms:modified xsi:type="dcterms:W3CDTF">2019-11-11T03:45:56Z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